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D12" w:rsidRPr="00C57D12" w:rsidRDefault="00C57D12" w:rsidP="00C57D1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57D12">
        <w:rPr>
          <w:b/>
          <w:sz w:val="22"/>
          <w:szCs w:val="22"/>
        </w:rPr>
        <w:t>ФЕДЕРАЛЬНОЕ ГОСУДАРСТВЕННОЕ БЮДЖЕТНОЕ</w:t>
      </w:r>
    </w:p>
    <w:p w:rsidR="00C57D12" w:rsidRPr="00C57D12" w:rsidRDefault="00C57D12" w:rsidP="00C57D1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57D12">
        <w:rPr>
          <w:b/>
          <w:iCs/>
          <w:sz w:val="22"/>
          <w:szCs w:val="22"/>
        </w:rPr>
        <w:t>ОБРАЗОВАТЕЛЬНОЕ УЧРЕЖДЕНИЕ</w:t>
      </w:r>
      <w:r w:rsidRPr="00C57D12">
        <w:rPr>
          <w:b/>
          <w:sz w:val="22"/>
          <w:szCs w:val="22"/>
        </w:rPr>
        <w:t xml:space="preserve"> ВЫСШЕГО ОБРАЗОВАНИЯ</w:t>
      </w:r>
    </w:p>
    <w:p w:rsidR="00C57D12" w:rsidRPr="00C57D12" w:rsidRDefault="00C57D12" w:rsidP="00C57D1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57D12">
        <w:rPr>
          <w:b/>
          <w:sz w:val="22"/>
          <w:szCs w:val="22"/>
        </w:rPr>
        <w:t>«БАШКИРСКИЙ ГОСУДАРСТВЕННЫЙ МЕДИЦИНСКИЙ УНИВЕРСИТЕТ»</w:t>
      </w:r>
    </w:p>
    <w:p w:rsidR="00C57D12" w:rsidRPr="00C57D12" w:rsidRDefault="00C57D12" w:rsidP="00C57D1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57D12">
        <w:rPr>
          <w:b/>
          <w:sz w:val="22"/>
          <w:szCs w:val="22"/>
        </w:rPr>
        <w:t>МИНИСТЕРСТВА ЗДРАВООХРАНЕНИЯ РОССИЙСКОЙ ФЕДЕРАЦИИ</w:t>
      </w:r>
    </w:p>
    <w:p w:rsidR="00C57D12" w:rsidRPr="00C57D12" w:rsidRDefault="00C57D12" w:rsidP="00C57D1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57D12">
        <w:rPr>
          <w:b/>
          <w:sz w:val="22"/>
          <w:szCs w:val="22"/>
        </w:rPr>
        <w:t>(ФГБОУ ВО БГМУ МИНЗДРАВА РОССИИ)</w:t>
      </w:r>
    </w:p>
    <w:p w:rsidR="00C57D12" w:rsidRPr="00C57D12" w:rsidRDefault="00C57D12" w:rsidP="00C57D12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4945DA" w:rsidRDefault="004945DA" w:rsidP="004945DA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C57D12" w:rsidRPr="00C57D12" w:rsidRDefault="00C57D12" w:rsidP="004945DA">
      <w:pPr>
        <w:jc w:val="center"/>
        <w:rPr>
          <w:sz w:val="22"/>
          <w:szCs w:val="22"/>
        </w:rPr>
      </w:pP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</w:p>
    <w:p w:rsidR="00C57D12" w:rsidRPr="00C57D12" w:rsidRDefault="00C57D12" w:rsidP="00C57D12">
      <w:pPr>
        <w:spacing w:line="360" w:lineRule="auto"/>
        <w:jc w:val="center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>МЕТОДИЧЕСКИЕ   УКАЗАНИЯ</w:t>
      </w:r>
    </w:p>
    <w:p w:rsidR="00C57D12" w:rsidRPr="00C57D12" w:rsidRDefault="00C57D12" w:rsidP="00C57D12">
      <w:pPr>
        <w:spacing w:line="360" w:lineRule="auto"/>
        <w:jc w:val="center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>К СЕМИНАРСКИМ ЗАНЯТИЯМ  ДЛЯ   ОРДИНАТОРОВ</w:t>
      </w:r>
    </w:p>
    <w:p w:rsidR="00C57D12" w:rsidRPr="00C57D12" w:rsidRDefault="00C57D12" w:rsidP="00C57D12">
      <w:pPr>
        <w:rPr>
          <w:b/>
          <w:sz w:val="22"/>
          <w:szCs w:val="22"/>
        </w:rPr>
      </w:pPr>
    </w:p>
    <w:p w:rsidR="00C57D12" w:rsidRPr="00C57D12" w:rsidRDefault="00C57D12" w:rsidP="00C57D12">
      <w:pPr>
        <w:rPr>
          <w:b/>
          <w:caps/>
          <w:sz w:val="22"/>
          <w:szCs w:val="22"/>
        </w:rPr>
      </w:pPr>
      <w:r w:rsidRPr="00C57D12">
        <w:rPr>
          <w:rStyle w:val="a3"/>
          <w:sz w:val="22"/>
          <w:szCs w:val="22"/>
        </w:rPr>
        <w:t>Раздел 1. Общие вопросы в ревматологии.</w:t>
      </w:r>
    </w:p>
    <w:p w:rsidR="00C57D12" w:rsidRPr="00C57D12" w:rsidRDefault="00C57D12" w:rsidP="00C57D12">
      <w:pPr>
        <w:rPr>
          <w:b/>
          <w:bCs/>
          <w:spacing w:val="-2"/>
          <w:sz w:val="22"/>
          <w:szCs w:val="22"/>
        </w:rPr>
      </w:pPr>
      <w:r w:rsidRPr="00C57D12">
        <w:rPr>
          <w:rStyle w:val="a3"/>
          <w:sz w:val="22"/>
          <w:szCs w:val="22"/>
        </w:rPr>
        <w:t xml:space="preserve">Тема 3.  </w:t>
      </w:r>
      <w:r w:rsidRPr="00C57D12">
        <w:rPr>
          <w:b/>
          <w:bCs/>
          <w:spacing w:val="-2"/>
          <w:sz w:val="22"/>
          <w:szCs w:val="22"/>
        </w:rPr>
        <w:t>Эпидемиология ревматических заболеваний.</w:t>
      </w:r>
    </w:p>
    <w:p w:rsidR="00C57D12" w:rsidRPr="00C57D12" w:rsidRDefault="00C57D12" w:rsidP="00C57D12">
      <w:pPr>
        <w:rPr>
          <w:sz w:val="22"/>
          <w:szCs w:val="22"/>
        </w:rPr>
      </w:pPr>
    </w:p>
    <w:p w:rsidR="00C57D12" w:rsidRPr="00C57D12" w:rsidRDefault="00C57D12" w:rsidP="00C57D12">
      <w:pPr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>Индекс дисциплины: Б1.Б.1.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 xml:space="preserve">Наименование: </w:t>
      </w:r>
      <w:r w:rsidRPr="00C57D12">
        <w:rPr>
          <w:sz w:val="22"/>
          <w:szCs w:val="22"/>
        </w:rPr>
        <w:t xml:space="preserve">ординатура по специальности 31.08.46 «Ревматология» 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 xml:space="preserve">Контингент обучающихся: </w:t>
      </w:r>
      <w:r w:rsidRPr="00C57D12">
        <w:rPr>
          <w:sz w:val="22"/>
          <w:szCs w:val="22"/>
        </w:rPr>
        <w:t>ординаторы специальности «Ревматология»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 xml:space="preserve">Продолжительность занятия: </w:t>
      </w:r>
      <w:r w:rsidRPr="00C57D12">
        <w:rPr>
          <w:sz w:val="22"/>
          <w:szCs w:val="22"/>
        </w:rPr>
        <w:t>2 часа.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 xml:space="preserve">Место проведения: </w:t>
      </w:r>
      <w:r w:rsidRPr="00C57D12">
        <w:rPr>
          <w:sz w:val="22"/>
          <w:szCs w:val="22"/>
        </w:rPr>
        <w:t>учебная комната, ревматологическое отделение, 5 этаж, РКБ им. Г.Г.Куватова г.Уфа.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 xml:space="preserve">Иллюстративный материал и оснащение: </w:t>
      </w:r>
      <w:r w:rsidRPr="00C57D12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>Цель –</w:t>
      </w:r>
      <w:r w:rsidRPr="00C57D12">
        <w:rPr>
          <w:sz w:val="22"/>
          <w:szCs w:val="22"/>
        </w:rPr>
        <w:t xml:space="preserve"> ознакомить ординаторов с эпидемиологией ревматических заболеваний.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 xml:space="preserve">Задачи занятия. </w:t>
      </w:r>
      <w:r w:rsidRPr="00C57D12">
        <w:rPr>
          <w:sz w:val="22"/>
          <w:szCs w:val="22"/>
        </w:rPr>
        <w:t>Освещаются следующие вопросы: изучить распространенность основных ревматологических заболеваний, разобрать методы эпидемиологических исследований в ревматологии, рассмотреть данные массовых обследований населения на предмет наличия ревматологической патологии, стандартизацию диагностики ревматологических заболеваний.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 xml:space="preserve"> 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>Формируемые компетенции</w:t>
      </w:r>
      <w:r w:rsidRPr="00C57D12">
        <w:rPr>
          <w:sz w:val="22"/>
          <w:szCs w:val="22"/>
        </w:rPr>
        <w:t>- ПК-1, ПК-2, ПК-9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>План семинара:</w:t>
      </w:r>
    </w:p>
    <w:p w:rsidR="00C57D12" w:rsidRPr="00C57D12" w:rsidRDefault="00C57D12" w:rsidP="00C57D12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57D12">
        <w:rPr>
          <w:sz w:val="22"/>
          <w:szCs w:val="22"/>
        </w:rPr>
        <w:t>Вводный тестовый контроль.</w:t>
      </w:r>
    </w:p>
    <w:p w:rsidR="00C57D12" w:rsidRPr="00C57D12" w:rsidRDefault="00C57D12" w:rsidP="00C57D12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57D12">
        <w:rPr>
          <w:sz w:val="22"/>
          <w:szCs w:val="22"/>
        </w:rPr>
        <w:t xml:space="preserve">Беседа по теме занятия. </w:t>
      </w:r>
    </w:p>
    <w:p w:rsidR="00C57D12" w:rsidRPr="00C57D12" w:rsidRDefault="00C57D12" w:rsidP="00C57D12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57D12">
        <w:rPr>
          <w:sz w:val="22"/>
          <w:szCs w:val="22"/>
        </w:rPr>
        <w:t xml:space="preserve">Практическая работа. </w:t>
      </w:r>
    </w:p>
    <w:p w:rsidR="00C57D12" w:rsidRPr="00C57D12" w:rsidRDefault="00C57D12" w:rsidP="00C57D12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57D12">
        <w:rPr>
          <w:sz w:val="22"/>
          <w:szCs w:val="22"/>
        </w:rPr>
        <w:t>Ситуационные задачи для разбора на занятии.</w:t>
      </w:r>
    </w:p>
    <w:p w:rsidR="00C57D12" w:rsidRPr="00C57D12" w:rsidRDefault="00C57D12" w:rsidP="00C57D12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57D12">
        <w:rPr>
          <w:sz w:val="22"/>
          <w:szCs w:val="22"/>
        </w:rPr>
        <w:t>Итоговый тестовый контроль.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</w:p>
    <w:p w:rsidR="00C57D12" w:rsidRPr="00C57D12" w:rsidRDefault="00C57D12" w:rsidP="00C57D12">
      <w:pPr>
        <w:jc w:val="both"/>
        <w:rPr>
          <w:sz w:val="22"/>
          <w:szCs w:val="22"/>
        </w:rPr>
      </w:pPr>
      <w:r w:rsidRPr="00C57D12">
        <w:rPr>
          <w:b/>
          <w:sz w:val="22"/>
          <w:szCs w:val="22"/>
        </w:rPr>
        <w:t>Содержание семинара:</w:t>
      </w:r>
    </w:p>
    <w:p w:rsidR="00C57D12" w:rsidRPr="00C57D12" w:rsidRDefault="00C57D12" w:rsidP="00C57D12">
      <w:pPr>
        <w:jc w:val="both"/>
        <w:rPr>
          <w:sz w:val="22"/>
          <w:szCs w:val="22"/>
        </w:rPr>
      </w:pPr>
    </w:p>
    <w:p w:rsidR="00C57D12" w:rsidRPr="00C57D12" w:rsidRDefault="00C57D12" w:rsidP="00C57D12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>Вводный тестовый контроль.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</w:p>
    <w:p w:rsidR="00C57D12" w:rsidRPr="00C57D12" w:rsidRDefault="00C57D12" w:rsidP="00C57D12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>Беседа по теме семинара.</w:t>
      </w:r>
      <w:r w:rsidRPr="00C57D12">
        <w:rPr>
          <w:sz w:val="22"/>
          <w:szCs w:val="22"/>
        </w:rPr>
        <w:t xml:space="preserve"> Перечень вопросов для собеседования: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528"/>
      </w:tblGrid>
      <w:tr w:rsidR="00C57D12" w:rsidRPr="00C57D12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D12" w:rsidRPr="00C57D12" w:rsidRDefault="00C57D12" w:rsidP="0098654E">
            <w:pPr>
              <w:rPr>
                <w:sz w:val="22"/>
                <w:szCs w:val="22"/>
              </w:rPr>
            </w:pPr>
            <w:r w:rsidRPr="00C57D12">
              <w:rPr>
                <w:sz w:val="22"/>
                <w:szCs w:val="22"/>
                <w:lang w:val="en-US"/>
              </w:rPr>
              <w:t>I</w:t>
            </w:r>
            <w:r w:rsidRPr="00C57D12">
              <w:rPr>
                <w:sz w:val="22"/>
                <w:szCs w:val="22"/>
              </w:rPr>
              <w:t>. Распространенность основных ревматологических заболеваний</w:t>
            </w:r>
          </w:p>
        </w:tc>
      </w:tr>
      <w:tr w:rsidR="00C57D12" w:rsidRPr="00C57D12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D12" w:rsidRPr="00C57D12" w:rsidRDefault="00C57D12" w:rsidP="0098654E">
            <w:pPr>
              <w:rPr>
                <w:sz w:val="22"/>
                <w:szCs w:val="22"/>
              </w:rPr>
            </w:pPr>
            <w:r w:rsidRPr="00C57D12">
              <w:rPr>
                <w:sz w:val="22"/>
                <w:szCs w:val="22"/>
                <w:lang w:val="en-US"/>
              </w:rPr>
              <w:t>II</w:t>
            </w:r>
            <w:r w:rsidRPr="00C57D12">
              <w:rPr>
                <w:sz w:val="22"/>
                <w:szCs w:val="22"/>
              </w:rPr>
              <w:t>. Методы эпидемиологических исследований в ревматологии</w:t>
            </w:r>
          </w:p>
        </w:tc>
      </w:tr>
      <w:tr w:rsidR="00C57D12" w:rsidRPr="00C57D12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D12" w:rsidRPr="00C57D12" w:rsidRDefault="00C57D12" w:rsidP="0098654E">
            <w:pPr>
              <w:rPr>
                <w:sz w:val="22"/>
                <w:szCs w:val="22"/>
              </w:rPr>
            </w:pPr>
            <w:r w:rsidRPr="00C57D12">
              <w:rPr>
                <w:sz w:val="22"/>
                <w:szCs w:val="22"/>
                <w:lang w:val="en-US"/>
              </w:rPr>
              <w:t>III</w:t>
            </w:r>
            <w:r w:rsidRPr="00C57D12">
              <w:rPr>
                <w:sz w:val="22"/>
                <w:szCs w:val="22"/>
              </w:rPr>
              <w:t>. Данные массовых обследований населения на предмет наличия ревматологической патологии</w:t>
            </w:r>
          </w:p>
        </w:tc>
      </w:tr>
      <w:tr w:rsidR="00C57D12" w:rsidRPr="00C57D12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D12" w:rsidRPr="00C57D12" w:rsidRDefault="00C57D12" w:rsidP="0098654E">
            <w:r w:rsidRPr="00C57D12">
              <w:rPr>
                <w:sz w:val="22"/>
                <w:szCs w:val="22"/>
                <w:lang w:val="en-US"/>
              </w:rPr>
              <w:t>IV</w:t>
            </w:r>
            <w:r w:rsidRPr="00C57D12">
              <w:rPr>
                <w:sz w:val="22"/>
                <w:szCs w:val="22"/>
              </w:rPr>
              <w:t xml:space="preserve">. Стандартизация диагностики ревматологических заболеваний </w:t>
            </w:r>
          </w:p>
        </w:tc>
      </w:tr>
    </w:tbl>
    <w:p w:rsidR="00C57D12" w:rsidRPr="00C57D12" w:rsidRDefault="00C57D12" w:rsidP="00C57D12">
      <w:pPr>
        <w:jc w:val="both"/>
      </w:pPr>
    </w:p>
    <w:p w:rsidR="00C57D12" w:rsidRPr="00C57D12" w:rsidRDefault="00C57D12" w:rsidP="00C57D12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>Практическая работа.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</w:p>
    <w:p w:rsidR="00C57D12" w:rsidRPr="00C57D12" w:rsidRDefault="00C57D12" w:rsidP="00C57D12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lastRenderedPageBreak/>
        <w:t>Ситуационные задачи для разбора на семинаре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</w:p>
    <w:p w:rsidR="00C57D12" w:rsidRPr="00C57D12" w:rsidRDefault="00C57D12" w:rsidP="00C57D12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>Итоговый тестовый контроль.</w:t>
      </w:r>
    </w:p>
    <w:p w:rsidR="00C57D12" w:rsidRPr="00C57D12" w:rsidRDefault="00C57D12" w:rsidP="00C57D12">
      <w:pPr>
        <w:rPr>
          <w:b/>
          <w:sz w:val="22"/>
          <w:szCs w:val="22"/>
        </w:rPr>
      </w:pP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  <w:r w:rsidRPr="00C57D12">
        <w:rPr>
          <w:b/>
          <w:sz w:val="22"/>
          <w:szCs w:val="22"/>
        </w:rPr>
        <w:t>Рекомендуемая литература</w:t>
      </w:r>
    </w:p>
    <w:p w:rsidR="00C57D12" w:rsidRPr="00C57D12" w:rsidRDefault="00C57D12" w:rsidP="00C57D12">
      <w:pPr>
        <w:jc w:val="both"/>
        <w:rPr>
          <w:b/>
          <w:sz w:val="22"/>
          <w:szCs w:val="22"/>
        </w:rPr>
      </w:pPr>
    </w:p>
    <w:p w:rsidR="00C57D12" w:rsidRPr="00C57D12" w:rsidRDefault="00C57D12" w:rsidP="00C57D12">
      <w:r w:rsidRPr="00C57D12">
        <w:rPr>
          <w:b/>
          <w:bCs/>
          <w:sz w:val="22"/>
          <w:szCs w:val="22"/>
        </w:rPr>
        <w:t>Основная литература</w:t>
      </w:r>
    </w:p>
    <w:p w:rsidR="00C57D12" w:rsidRPr="00C57D12" w:rsidRDefault="00C57D12" w:rsidP="00C57D12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C57D12" w:rsidRPr="00C57D12" w:rsidRDefault="00C57D12" w:rsidP="00C57D12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C57D12" w:rsidRPr="00C57D12" w:rsidRDefault="00C57D12" w:rsidP="00C57D12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C57D12" w:rsidRPr="00C57D12" w:rsidRDefault="00C57D12" w:rsidP="00C57D12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C57D12" w:rsidRPr="00C57D12" w:rsidRDefault="00C57D12" w:rsidP="00C57D12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C57D12" w:rsidRPr="00C57D12" w:rsidRDefault="00C57D12" w:rsidP="00C57D12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  <w:b/>
          <w:i/>
          <w:iCs/>
        </w:rPr>
      </w:pPr>
      <w:r w:rsidRPr="00C57D12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C57D12" w:rsidRPr="00C57D12" w:rsidRDefault="00C57D12" w:rsidP="00C57D12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C57D12" w:rsidRPr="00C57D12" w:rsidRDefault="00C57D12" w:rsidP="00C57D12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C57D12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C57D12" w:rsidRPr="00C57D12" w:rsidRDefault="00C57D12" w:rsidP="00C57D12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C57D12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C57D12" w:rsidRPr="00C57D12" w:rsidRDefault="00C57D12" w:rsidP="00C57D12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C57D12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C57D12" w:rsidRPr="00C57D12" w:rsidRDefault="00C57D12" w:rsidP="00C57D12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C57D12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C57D12" w:rsidRPr="00C57D12" w:rsidRDefault="00C57D12" w:rsidP="00C57D12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C57D12" w:rsidRPr="00C57D12" w:rsidRDefault="00C57D12" w:rsidP="00C57D12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C57D12" w:rsidRPr="00C57D12" w:rsidRDefault="00C57D12" w:rsidP="00C57D12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</w:rPr>
        <w:t>Авторская Академия: Товарищество научных изданий КМК, 2009. - 479 с.</w:t>
      </w:r>
    </w:p>
    <w:p w:rsidR="00C57D12" w:rsidRPr="00C57D12" w:rsidRDefault="00C57D12" w:rsidP="00C57D12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C57D12" w:rsidRPr="00C57D12" w:rsidRDefault="00C57D12" w:rsidP="00C57D12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C57D12">
        <w:rPr>
          <w:rFonts w:ascii="Times New Roman" w:hAnsi="Times New Roman" w:cs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sectPr w:rsidR="00C57D12" w:rsidRPr="00C57D12" w:rsidSect="00C57D12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0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680" w:hanging="180"/>
      </w:p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2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A"/>
    <w:multiLevelType w:val="multi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57D12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17EE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45D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078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47BC1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3DC7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B7F2D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57D12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1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C57D12"/>
    <w:rPr>
      <w:rFonts w:cs="Times New Roman"/>
      <w:b/>
    </w:rPr>
  </w:style>
  <w:style w:type="character" w:styleId="a4">
    <w:name w:val="Hyperlink"/>
    <w:rsid w:val="00C57D12"/>
    <w:rPr>
      <w:rFonts w:cs="Times New Roman"/>
      <w:color w:val="0563C1"/>
      <w:u w:val="single"/>
    </w:rPr>
  </w:style>
  <w:style w:type="paragraph" w:customStyle="1" w:styleId="1">
    <w:name w:val="Абзац списка1"/>
    <w:basedOn w:val="a"/>
    <w:rsid w:val="00C57D12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47B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7BC1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6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777</Words>
  <Characters>4430</Characters>
  <Application>Microsoft Office Word</Application>
  <DocSecurity>0</DocSecurity>
  <Lines>36</Lines>
  <Paragraphs>10</Paragraphs>
  <ScaleCrop>false</ScaleCrop>
  <Company>Microsoft</Company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2017-12-30T11:06:00Z</dcterms:created>
  <dcterms:modified xsi:type="dcterms:W3CDTF">2018-11-02T19:41:00Z</dcterms:modified>
</cp:coreProperties>
</file>